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92ED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F92ED1">
              <w:rPr>
                <w:rFonts w:ascii="Times New Roman" w:hAnsi="Times New Roman"/>
                <w:sz w:val="22"/>
              </w:rPr>
              <w:t>4096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92ED1">
              <w:t>14</w:t>
            </w:r>
            <w:r w:rsidR="00CC6E44">
              <w:t>.</w:t>
            </w:r>
            <w:r w:rsidR="00BE0D28">
              <w:t>0</w:t>
            </w:r>
            <w:r w:rsidR="00465728">
              <w:t>2</w:t>
            </w:r>
            <w:r w:rsidR="00CC6E44">
              <w:t>.20</w:t>
            </w:r>
            <w:r w:rsidR="00C711CC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97BD2" w:rsidRDefault="00DF424B" w:rsidP="00697BD2">
      <w:pPr>
        <w:jc w:val="center"/>
        <w:rPr>
          <w:rFonts w:ascii="Times New Roman" w:hAnsi="Times New Roman"/>
          <w:bCs/>
        </w:rPr>
      </w:pPr>
      <w:r w:rsidRPr="00F75760">
        <w:rPr>
          <w:rFonts w:ascii="Times New Roman" w:hAnsi="Times New Roman"/>
          <w:szCs w:val="24"/>
        </w:rPr>
        <w:t xml:space="preserve">Privind : </w:t>
      </w:r>
      <w:r w:rsidR="00697BD2" w:rsidRPr="005E23EC">
        <w:rPr>
          <w:rFonts w:ascii="Times New Roman" w:hAnsi="Times New Roman"/>
        </w:rPr>
        <w:t xml:space="preserve">aprobarea </w:t>
      </w:r>
      <w:r w:rsidR="00697BD2">
        <w:rPr>
          <w:rFonts w:ascii="Times New Roman" w:hAnsi="Times New Roman"/>
        </w:rPr>
        <w:t xml:space="preserve">întocmirii Actului adițional nr. </w:t>
      </w:r>
      <w:r w:rsidR="00F92ED1">
        <w:rPr>
          <w:rFonts w:ascii="Times New Roman" w:hAnsi="Times New Roman"/>
        </w:rPr>
        <w:t>1</w:t>
      </w:r>
      <w:r w:rsidR="00697BD2">
        <w:rPr>
          <w:rFonts w:ascii="Times New Roman" w:hAnsi="Times New Roman"/>
        </w:rPr>
        <w:t xml:space="preserve"> la Contractul de concesiune nr. </w:t>
      </w:r>
      <w:r w:rsidR="00F92ED1">
        <w:rPr>
          <w:rFonts w:ascii="Times New Roman" w:hAnsi="Times New Roman"/>
        </w:rPr>
        <w:t>7</w:t>
      </w:r>
      <w:r w:rsidR="00697BD2">
        <w:rPr>
          <w:rFonts w:ascii="Times New Roman" w:hAnsi="Times New Roman"/>
        </w:rPr>
        <w:t>/</w:t>
      </w:r>
      <w:r w:rsidR="00F92ED1">
        <w:rPr>
          <w:rFonts w:ascii="Times New Roman" w:hAnsi="Times New Roman"/>
        </w:rPr>
        <w:t>28494</w:t>
      </w:r>
      <w:r w:rsidR="00697BD2">
        <w:rPr>
          <w:rFonts w:ascii="Times New Roman" w:hAnsi="Times New Roman"/>
        </w:rPr>
        <w:t xml:space="preserve"> din </w:t>
      </w:r>
      <w:r w:rsidR="00465728">
        <w:rPr>
          <w:rFonts w:ascii="Times New Roman" w:hAnsi="Times New Roman"/>
        </w:rPr>
        <w:t>2</w:t>
      </w:r>
      <w:r w:rsidR="00F92ED1">
        <w:rPr>
          <w:rFonts w:ascii="Times New Roman" w:hAnsi="Times New Roman"/>
        </w:rPr>
        <w:t>0</w:t>
      </w:r>
      <w:r w:rsidR="00697BD2">
        <w:rPr>
          <w:rFonts w:ascii="Times New Roman" w:hAnsi="Times New Roman"/>
        </w:rPr>
        <w:t>.</w:t>
      </w:r>
      <w:r w:rsidR="00F92ED1">
        <w:rPr>
          <w:rFonts w:ascii="Times New Roman" w:hAnsi="Times New Roman"/>
        </w:rPr>
        <w:t>11</w:t>
      </w:r>
      <w:r w:rsidR="00697BD2">
        <w:rPr>
          <w:rFonts w:ascii="Times New Roman" w:hAnsi="Times New Roman"/>
        </w:rPr>
        <w:t>.20</w:t>
      </w:r>
      <w:r w:rsidR="00F92ED1">
        <w:rPr>
          <w:rFonts w:ascii="Times New Roman" w:hAnsi="Times New Roman"/>
        </w:rPr>
        <w:t>19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 xml:space="preserve">nd 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 vedere expunerea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65728" w:rsidRDefault="00FA5CEA" w:rsidP="00F92ED1">
      <w:pPr>
        <w:spacing w:before="240"/>
        <w:jc w:val="both"/>
        <w:rPr>
          <w:rFonts w:ascii="Times New Roman" w:hAnsi="Times New Roman"/>
          <w:szCs w:val="24"/>
          <w:lang w:val="ro-RO"/>
        </w:rPr>
      </w:pPr>
      <w:r w:rsidRPr="00F75760">
        <w:rPr>
          <w:rFonts w:ascii="Times New Roman" w:hAnsi="Times New Roman"/>
          <w:szCs w:val="24"/>
        </w:rPr>
        <w:t>Primăria mun</w:t>
      </w:r>
      <w:r w:rsidR="00B05EF9" w:rsidRPr="00F75760">
        <w:rPr>
          <w:rFonts w:ascii="Times New Roman" w:hAnsi="Times New Roman"/>
          <w:szCs w:val="24"/>
        </w:rPr>
        <w:t>icipiului</w:t>
      </w:r>
      <w:r w:rsidRPr="00F75760">
        <w:rPr>
          <w:rFonts w:ascii="Times New Roman" w:hAnsi="Times New Roman"/>
          <w:szCs w:val="24"/>
        </w:rPr>
        <w:t xml:space="preserve"> Dej, prin S.U.A.T., propune</w:t>
      </w:r>
      <w:r w:rsidR="00370591">
        <w:rPr>
          <w:rFonts w:ascii="Times New Roman" w:hAnsi="Times New Roman"/>
          <w:szCs w:val="24"/>
        </w:rPr>
        <w:t xml:space="preserve"> spre aprobare</w:t>
      </w:r>
      <w:bookmarkStart w:id="0" w:name="_GoBack"/>
      <w:bookmarkEnd w:id="0"/>
      <w:r w:rsidRPr="00F75760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szCs w:val="24"/>
        </w:rPr>
        <w:t xml:space="preserve">întocmirea actului aditional </w:t>
      </w:r>
      <w:r w:rsidR="00465728">
        <w:rPr>
          <w:rFonts w:ascii="Times New Roman" w:hAnsi="Times New Roman"/>
          <w:szCs w:val="24"/>
        </w:rPr>
        <w:t xml:space="preserve">nr. </w:t>
      </w:r>
      <w:r w:rsidR="00F92ED1">
        <w:rPr>
          <w:rFonts w:ascii="Times New Roman" w:hAnsi="Times New Roman"/>
          <w:szCs w:val="24"/>
        </w:rPr>
        <w:t>1</w:t>
      </w:r>
      <w:r w:rsidR="00697BD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szCs w:val="24"/>
        </w:rPr>
        <w:t>la Contractul de concesiune nr.</w:t>
      </w:r>
      <w:r w:rsidR="00F92ED1">
        <w:rPr>
          <w:rFonts w:ascii="Times New Roman" w:hAnsi="Times New Roman"/>
          <w:szCs w:val="24"/>
        </w:rPr>
        <w:t xml:space="preserve"> </w:t>
      </w:r>
      <w:r w:rsidR="00F92ED1">
        <w:rPr>
          <w:rFonts w:ascii="Times New Roman" w:hAnsi="Times New Roman"/>
          <w:szCs w:val="24"/>
        </w:rPr>
        <w:t>7/28494 din 20.11.2019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>ca urmare a solicitării</w:t>
      </w:r>
      <w:r w:rsidR="00D61B52">
        <w:rPr>
          <w:rFonts w:ascii="Times New Roman" w:hAnsi="Times New Roman"/>
          <w:szCs w:val="24"/>
        </w:rPr>
        <w:t xml:space="preserve"> depuse de către</w:t>
      </w:r>
      <w:r w:rsidR="00465728">
        <w:rPr>
          <w:rFonts w:ascii="Times New Roman" w:hAnsi="Times New Roman"/>
          <w:szCs w:val="24"/>
        </w:rPr>
        <w:t xml:space="preserve"> </w:t>
      </w:r>
      <w:r w:rsidR="00F92ED1">
        <w:rPr>
          <w:rFonts w:ascii="Times New Roman" w:hAnsi="Times New Roman"/>
          <w:szCs w:val="24"/>
        </w:rPr>
        <w:t xml:space="preserve">S.C. SANTAMED IMPORT EXPORT S.R.L., </w:t>
      </w:r>
      <w:r w:rsidR="0058211C">
        <w:rPr>
          <w:rFonts w:ascii="Times New Roman" w:hAnsi="Times New Roman"/>
          <w:szCs w:val="24"/>
        </w:rPr>
        <w:t xml:space="preserve">cu </w:t>
      </w:r>
      <w:r w:rsidR="00465728">
        <w:rPr>
          <w:rFonts w:ascii="Times New Roman" w:hAnsi="Times New Roman"/>
          <w:szCs w:val="24"/>
        </w:rPr>
        <w:t>sed</w:t>
      </w:r>
      <w:r w:rsidR="0058211C">
        <w:rPr>
          <w:rFonts w:ascii="Times New Roman" w:hAnsi="Times New Roman"/>
          <w:szCs w:val="24"/>
        </w:rPr>
        <w:t xml:space="preserve">iul în Dej, </w:t>
      </w:r>
      <w:r w:rsidR="00F92ED1">
        <w:rPr>
          <w:rFonts w:ascii="Times New Roman" w:hAnsi="Times New Roman"/>
          <w:szCs w:val="24"/>
        </w:rPr>
        <w:t>str. Mircea cel Bătrân, nr. 2, bl. N 1, ap. 11</w:t>
      </w:r>
      <w:r w:rsidR="0058211C">
        <w:rPr>
          <w:rFonts w:ascii="Times New Roman" w:hAnsi="Times New Roman"/>
          <w:szCs w:val="24"/>
        </w:rPr>
        <w:t xml:space="preserve">, prin care se </w:t>
      </w:r>
      <w:r w:rsidR="008C21A1">
        <w:rPr>
          <w:rFonts w:ascii="Times New Roman" w:hAnsi="Times New Roman"/>
          <w:szCs w:val="24"/>
        </w:rPr>
        <w:t xml:space="preserve">va transmite dreptul </w:t>
      </w:r>
      <w:r w:rsidR="00697BD2">
        <w:rPr>
          <w:rFonts w:ascii="Times New Roman" w:hAnsi="Times New Roman"/>
          <w:szCs w:val="24"/>
        </w:rPr>
        <w:t xml:space="preserve">de concesiune asupra terenului </w:t>
      </w:r>
      <w:r w:rsidR="00393D22">
        <w:rPr>
          <w:rFonts w:ascii="Times New Roman" w:hAnsi="Times New Roman"/>
          <w:szCs w:val="24"/>
        </w:rPr>
        <w:t>în suprafață de 29 mp</w:t>
      </w:r>
      <w:r w:rsidR="00393D22">
        <w:rPr>
          <w:rFonts w:ascii="Times New Roman" w:hAnsi="Times New Roman"/>
          <w:szCs w:val="24"/>
        </w:rPr>
        <w:t xml:space="preserve">, </w:t>
      </w:r>
      <w:r w:rsidR="00697BD2">
        <w:rPr>
          <w:rFonts w:ascii="Times New Roman" w:hAnsi="Times New Roman"/>
          <w:szCs w:val="24"/>
        </w:rPr>
        <w:t xml:space="preserve">situat </w:t>
      </w:r>
      <w:r w:rsidR="00697BD2">
        <w:rPr>
          <w:rFonts w:ascii="Times New Roman" w:hAnsi="Times New Roman"/>
          <w:szCs w:val="24"/>
          <w:lang w:val="ro-RO"/>
        </w:rPr>
        <w:t xml:space="preserve">în Dej, </w:t>
      </w:r>
      <w:r w:rsidR="00F92ED1">
        <w:rPr>
          <w:rFonts w:ascii="Times New Roman" w:hAnsi="Times New Roman"/>
          <w:szCs w:val="24"/>
        </w:rPr>
        <w:t>str. Mircea cel Bătrân, nr. 2, bl. N 1, ap. 11</w:t>
      </w:r>
      <w:r w:rsidR="00F92ED1">
        <w:rPr>
          <w:rFonts w:ascii="Times New Roman" w:hAnsi="Times New Roman"/>
          <w:szCs w:val="24"/>
        </w:rPr>
        <w:t xml:space="preserve"> având destinația Extindere la parterul blocului – spațiu commercial)</w:t>
      </w:r>
      <w:r w:rsidR="00465728">
        <w:rPr>
          <w:rFonts w:ascii="Times New Roman" w:hAnsi="Times New Roman"/>
          <w:szCs w:val="24"/>
          <w:lang w:val="ro-RO"/>
        </w:rPr>
        <w:t>, către</w:t>
      </w:r>
      <w:r w:rsidR="00F92ED1">
        <w:rPr>
          <w:rFonts w:ascii="Times New Roman" w:hAnsi="Times New Roman"/>
          <w:szCs w:val="24"/>
          <w:lang w:val="ro-RO"/>
        </w:rPr>
        <w:t xml:space="preserve"> </w:t>
      </w:r>
      <w:r w:rsidR="00F92ED1" w:rsidRPr="00F92ED1">
        <w:rPr>
          <w:rFonts w:ascii="Times New Roman" w:hAnsi="Times New Roman"/>
          <w:b/>
          <w:szCs w:val="24"/>
          <w:lang w:val="ro-RO"/>
        </w:rPr>
        <w:t>TODEREAN DOINIȚA</w:t>
      </w:r>
      <w:r w:rsidR="00465728" w:rsidRPr="00E843F4">
        <w:rPr>
          <w:b/>
          <w:lang w:val="ro-RO"/>
        </w:rPr>
        <w:t xml:space="preserve">, </w:t>
      </w:r>
      <w:r w:rsidR="00F92ED1">
        <w:rPr>
          <w:lang w:val="ro-RO"/>
        </w:rPr>
        <w:t>p</w:t>
      </w:r>
      <w:r w:rsidR="00F92ED1" w:rsidRPr="00E67BE8">
        <w:rPr>
          <w:lang w:val="ro-RO"/>
        </w:rPr>
        <w:t>ersoană</w:t>
      </w:r>
      <w:r w:rsidR="00F92ED1">
        <w:rPr>
          <w:lang w:val="ro-RO"/>
        </w:rPr>
        <w:t xml:space="preserve"> fizic</w:t>
      </w:r>
      <w:r w:rsidR="00F92ED1">
        <w:rPr>
          <w:rFonts w:hint="eastAsia"/>
          <w:lang w:val="ro-RO"/>
        </w:rPr>
        <w:t>ă</w:t>
      </w:r>
      <w:r w:rsidR="00F92ED1" w:rsidRPr="00E67BE8">
        <w:rPr>
          <w:lang w:val="ro-RO"/>
        </w:rPr>
        <w:t xml:space="preserve">, cu </w:t>
      </w:r>
      <w:r w:rsidR="00F92ED1">
        <w:rPr>
          <w:lang w:val="ro-RO"/>
        </w:rPr>
        <w:t>domiciliul în Dej, str. Vlad Țepeș, nr. 3, bl. B 1, ap. 7, identificată prin C.I. seria KX nr. 827781, cu CNP 2530802123157</w:t>
      </w:r>
      <w:r w:rsidR="00F92ED1">
        <w:rPr>
          <w:lang w:val="ro-RO"/>
        </w:rPr>
        <w:t>.</w:t>
      </w:r>
    </w:p>
    <w:p w:rsidR="00697BD2" w:rsidRDefault="00465728" w:rsidP="00697BD2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</w:t>
      </w:r>
    </w:p>
    <w:p w:rsidR="00465728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Terenul mai sus menţionat, în suprafaţă de </w:t>
      </w:r>
      <w:r w:rsidR="008C21A1">
        <w:rPr>
          <w:rFonts w:ascii="Times New Roman" w:hAnsi="Times New Roman"/>
          <w:b/>
          <w:szCs w:val="24"/>
        </w:rPr>
        <w:t>29</w:t>
      </w:r>
      <w:r>
        <w:rPr>
          <w:rFonts w:ascii="Times New Roman" w:hAnsi="Times New Roman"/>
          <w:b/>
          <w:szCs w:val="24"/>
        </w:rPr>
        <w:t xml:space="preserve">  mp,</w:t>
      </w:r>
      <w:r>
        <w:rPr>
          <w:rFonts w:ascii="Times New Roman" w:hAnsi="Times New Roman"/>
          <w:szCs w:val="24"/>
        </w:rPr>
        <w:t xml:space="preserve"> având destinația „teren extindere </w:t>
      </w:r>
      <w:r w:rsidR="00465728">
        <w:rPr>
          <w:rFonts w:ascii="Times New Roman" w:hAnsi="Times New Roman"/>
          <w:szCs w:val="24"/>
        </w:rPr>
        <w:t>construcție existent – CT 2 – cu terasă acoperită și accese</w:t>
      </w:r>
      <w:r>
        <w:rPr>
          <w:rFonts w:ascii="Times New Roman" w:hAnsi="Times New Roman"/>
          <w:szCs w:val="24"/>
        </w:rPr>
        <w:t>”, a fost concesionat în baza Contractului de concesiune nr. 1</w:t>
      </w:r>
      <w:r w:rsidR="0046572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/</w:t>
      </w:r>
      <w:r w:rsidR="00465728">
        <w:rPr>
          <w:rFonts w:ascii="Times New Roman" w:hAnsi="Times New Roman"/>
        </w:rPr>
        <w:t>12428 din 22.05.2006</w:t>
      </w:r>
      <w:r>
        <w:rPr>
          <w:rFonts w:ascii="Times New Roman" w:hAnsi="Times New Roman"/>
          <w:szCs w:val="24"/>
        </w:rPr>
        <w:t>, al cărui beneficiar a fost</w:t>
      </w:r>
      <w:r w:rsidR="00465728">
        <w:rPr>
          <w:rFonts w:ascii="Times New Roman" w:hAnsi="Times New Roman"/>
          <w:szCs w:val="24"/>
        </w:rPr>
        <w:t xml:space="preserve"> S.C. SOSTRANS S.R.L.</w:t>
      </w:r>
      <w:r>
        <w:rPr>
          <w:rFonts w:ascii="Times New Roman" w:hAnsi="Times New Roman"/>
          <w:szCs w:val="24"/>
        </w:rPr>
        <w:t xml:space="preserve">, </w:t>
      </w:r>
      <w:r w:rsidR="00465728">
        <w:rPr>
          <w:rFonts w:ascii="Times New Roman" w:hAnsi="Times New Roman"/>
          <w:szCs w:val="24"/>
        </w:rPr>
        <w:t>cu sediul în Dej, str. Nicolae Iorga, nr. 51.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Conform art. 41 din Legea nr. 50/1991 modificată, „Dreptul de concesiune asupra terenului se transmite în caz de succesiune sau de înstrăinare a construcţiei pentru a cărei realizare acesta a fost constituit.”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Redevența </w:t>
      </w:r>
      <w:r w:rsidR="00F92ED1">
        <w:rPr>
          <w:rFonts w:ascii="Times New Roman" w:hAnsi="Times New Roman"/>
          <w:szCs w:val="24"/>
        </w:rPr>
        <w:t>pentru terenul în suprafață de 29</w:t>
      </w:r>
      <w:r>
        <w:rPr>
          <w:rFonts w:ascii="Times New Roman" w:hAnsi="Times New Roman"/>
          <w:szCs w:val="24"/>
        </w:rPr>
        <w:t xml:space="preserve"> mp, pentru anul 2020 este de </w:t>
      </w:r>
      <w:r w:rsidR="00F92ED1">
        <w:rPr>
          <w:rFonts w:ascii="Times New Roman" w:hAnsi="Times New Roman"/>
          <w:b/>
          <w:szCs w:val="24"/>
        </w:rPr>
        <w:t>906,90</w:t>
      </w:r>
      <w:r w:rsidR="00F92ED1">
        <w:rPr>
          <w:rFonts w:ascii="Times New Roman" w:hAnsi="Times New Roman"/>
          <w:b/>
          <w:szCs w:val="24"/>
        </w:rPr>
        <w:t xml:space="preserve"> </w:t>
      </w:r>
      <w:r w:rsidR="00B82631" w:rsidRPr="00B82631">
        <w:rPr>
          <w:rFonts w:ascii="Times New Roman" w:hAnsi="Times New Roman"/>
          <w:b/>
          <w:szCs w:val="24"/>
        </w:rPr>
        <w:t>lei</w:t>
      </w:r>
      <w:r w:rsidRPr="00B82631">
        <w:rPr>
          <w:rFonts w:ascii="Times New Roman" w:hAnsi="Times New Roman"/>
          <w:b/>
          <w:szCs w:val="24"/>
        </w:rPr>
        <w:t>/</w:t>
      </w:r>
      <w:r w:rsidRPr="005F3A02">
        <w:rPr>
          <w:rFonts w:ascii="Times New Roman" w:hAnsi="Times New Roman"/>
          <w:b/>
          <w:szCs w:val="24"/>
        </w:rPr>
        <w:t>an</w:t>
      </w:r>
      <w:r>
        <w:rPr>
          <w:rFonts w:ascii="Times New Roman" w:hAnsi="Times New Roman"/>
          <w:szCs w:val="24"/>
        </w:rPr>
        <w:t xml:space="preserve">. Redevența se va indexa anual cu rata inflației. </w:t>
      </w:r>
      <w:r>
        <w:rPr>
          <w:rFonts w:ascii="Times New Roman" w:hAnsi="Times New Roman"/>
          <w:szCs w:val="24"/>
        </w:rPr>
        <w:tab/>
      </w:r>
    </w:p>
    <w:p w:rsidR="00697BD2" w:rsidRDefault="00697BD2" w:rsidP="00697B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97BD2" w:rsidRDefault="00697BD2" w:rsidP="00697BD2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propune </w:t>
      </w:r>
      <w:r>
        <w:rPr>
          <w:rFonts w:ascii="Times New Roman" w:hAnsi="Times New Roman"/>
          <w:szCs w:val="24"/>
        </w:rPr>
        <w:t xml:space="preserve">spre aprobare </w:t>
      </w:r>
      <w:r w:rsidRPr="00B6224F">
        <w:rPr>
          <w:rFonts w:ascii="Times New Roman" w:hAnsi="Times New Roman"/>
          <w:szCs w:val="24"/>
        </w:rPr>
        <w:t xml:space="preserve">întocmirea Actului adiţional nr. </w:t>
      </w:r>
      <w:r w:rsidR="00F92ED1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Contractul de concesiune nr.</w:t>
      </w:r>
      <w:r w:rsidR="00F92ED1">
        <w:rPr>
          <w:rFonts w:ascii="Times New Roman" w:hAnsi="Times New Roman"/>
          <w:szCs w:val="24"/>
        </w:rPr>
        <w:t xml:space="preserve"> </w:t>
      </w:r>
      <w:r w:rsidR="00F92ED1">
        <w:rPr>
          <w:rFonts w:ascii="Times New Roman" w:hAnsi="Times New Roman"/>
          <w:szCs w:val="24"/>
        </w:rPr>
        <w:t>7/28494 din 20.11.2019</w:t>
      </w:r>
      <w:r w:rsidRPr="00B6224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prin se </w:t>
      </w:r>
      <w:r w:rsidRPr="00B6224F">
        <w:rPr>
          <w:rFonts w:ascii="Times New Roman" w:hAnsi="Times New Roman"/>
          <w:szCs w:val="24"/>
        </w:rPr>
        <w:t xml:space="preserve">care </w:t>
      </w:r>
      <w:r>
        <w:rPr>
          <w:rFonts w:ascii="Times New Roman" w:hAnsi="Times New Roman"/>
          <w:szCs w:val="24"/>
        </w:rPr>
        <w:t>modifică:</w:t>
      </w:r>
    </w:p>
    <w:p w:rsidR="00F92ED1" w:rsidRPr="00192E12" w:rsidRDefault="00F92ED1" w:rsidP="00F92ED1">
      <w:pPr>
        <w:ind w:firstLine="720"/>
        <w:jc w:val="both"/>
        <w:rPr>
          <w:lang w:val="ro-RO"/>
        </w:rPr>
      </w:pPr>
      <w:r w:rsidRPr="00192E12">
        <w:rPr>
          <w:rFonts w:ascii="Times New Roman" w:hAnsi="Times New Roman"/>
          <w:b/>
          <w:szCs w:val="24"/>
        </w:rPr>
        <w:t xml:space="preserve">Cap. I </w:t>
      </w:r>
      <w:r>
        <w:t>astfel: „</w:t>
      </w:r>
      <w:r w:rsidRPr="00192E12">
        <w:rPr>
          <w:lang w:val="ro-RO"/>
        </w:rPr>
        <w:t xml:space="preserve"> Între Municipiul Dej, cu sediul în Dej, str. 1 Mai nr. 2, reprezentat prin  ing. Morar Costan, având funcţia de primar în calitate de concedent, pe de o parte,</w:t>
      </w:r>
    </w:p>
    <w:p w:rsidR="00F92ED1" w:rsidRDefault="00F92ED1" w:rsidP="00F92ED1">
      <w:pPr>
        <w:jc w:val="both"/>
        <w:rPr>
          <w:rFonts w:ascii="Times New Roman" w:hAnsi="Times New Roman"/>
          <w:szCs w:val="24"/>
        </w:rPr>
      </w:pPr>
      <w:r>
        <w:rPr>
          <w:lang w:val="ro-RO"/>
        </w:rPr>
        <w:t xml:space="preserve">și </w:t>
      </w:r>
      <w:r>
        <w:rPr>
          <w:b/>
          <w:lang w:val="ro-RO"/>
        </w:rPr>
        <w:t>TODEREAN DOINIȚA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Dej, str. Vlad Țepeș, nr. 3, bl. B 1, ap. 7, identificată prin C.I. seria KX nr. 827781, cu CNP 2530802123157,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</w:t>
      </w:r>
    </w:p>
    <w:p w:rsidR="00F92ED1" w:rsidRDefault="00F92ED1" w:rsidP="00F92ED1">
      <w:pPr>
        <w:jc w:val="both"/>
        <w:rPr>
          <w:rFonts w:ascii="Times New Roman" w:hAnsi="Times New Roman"/>
          <w:szCs w:val="24"/>
          <w:lang w:val="fr-FR"/>
        </w:rPr>
      </w:pPr>
    </w:p>
    <w:p w:rsidR="002C639E" w:rsidRDefault="002C639E" w:rsidP="002C639E">
      <w:pPr>
        <w:jc w:val="both"/>
        <w:rPr>
          <w:rFonts w:ascii="Times New Roman" w:hAnsi="Times New Roman"/>
          <w:szCs w:val="24"/>
          <w:lang w:val="fr-FR"/>
        </w:rPr>
      </w:pPr>
    </w:p>
    <w:p w:rsidR="00697BD2" w:rsidRDefault="00697BD2" w:rsidP="00697BD2">
      <w:pPr>
        <w:ind w:firstLine="708"/>
        <w:jc w:val="both"/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704794" w:rsidRPr="00F75760">
        <w:rPr>
          <w:rFonts w:ascii="Times New Roman" w:hAnsi="Times New Roman"/>
          <w:szCs w:val="24"/>
        </w:rPr>
        <w:t>ȘEF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Szerváczius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ing Gavrea Gabriela     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2C0FFA" w:rsidRPr="001141AF" w:rsidRDefault="002C0FFA" w:rsidP="002C0FFA">
      <w:pPr>
        <w:rPr>
          <w:lang w:val="en-GB"/>
        </w:rPr>
      </w:pPr>
      <w:r>
        <w:rPr>
          <w:lang w:val="en-GB"/>
        </w:rPr>
        <w:t xml:space="preserve">Compartiment Juridic-contencios                                                                        </w:t>
      </w:r>
      <w:r w:rsidRPr="001141AF">
        <w:rPr>
          <w:lang w:val="en-GB"/>
        </w:rPr>
        <w:t>Întocmit :</w:t>
      </w:r>
    </w:p>
    <w:p w:rsidR="002C0FFA" w:rsidRPr="007627FB" w:rsidRDefault="002C0FFA" w:rsidP="002C0FFA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Horațiu                                                                          </w:t>
      </w:r>
      <w:r w:rsidRPr="001141AF">
        <w:rPr>
          <w:lang w:val="en-GB"/>
        </w:rPr>
        <w:t>ing. B</w:t>
      </w:r>
      <w:r>
        <w:rPr>
          <w:lang w:val="en-GB"/>
        </w:rPr>
        <w:t>alint Oana-Laura</w:t>
      </w:r>
    </w:p>
    <w:p w:rsidR="002C0FFA" w:rsidRPr="006D71C5" w:rsidRDefault="002C0FFA" w:rsidP="002C0FFA">
      <w:pPr>
        <w:rPr>
          <w:b/>
          <w:lang w:val="en-GB"/>
        </w:rPr>
      </w:pPr>
    </w:p>
    <w:p w:rsidR="00CC6E44" w:rsidRDefault="00CC6E44" w:rsidP="00170C0E">
      <w:pPr>
        <w:rPr>
          <w:lang w:val="en-GB"/>
        </w:rPr>
      </w:pP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0591"/>
    <w:rsid w:val="00375035"/>
    <w:rsid w:val="00384FCF"/>
    <w:rsid w:val="00393D22"/>
    <w:rsid w:val="003A0B6D"/>
    <w:rsid w:val="003E4A78"/>
    <w:rsid w:val="00454E81"/>
    <w:rsid w:val="0046572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21A1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82631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084E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92ED1"/>
    <w:rsid w:val="00F946A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2020-02-05T09:52:00Z</cp:lastPrinted>
  <dcterms:created xsi:type="dcterms:W3CDTF">2020-02-14T11:57:00Z</dcterms:created>
  <dcterms:modified xsi:type="dcterms:W3CDTF">2020-02-14T12:44:00Z</dcterms:modified>
</cp:coreProperties>
</file>